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ОБРАЗОВАТЕЛЬНОЕ УЧРЕЖДЕНИЕ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32 ГОРОДА ТЮМЕНИ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БИТЮКОВА ПРОКОПИЯ СЕМЁНОВИЧА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c"/>
        <w:tblW w:w="0" w:type="auto"/>
        <w:tblInd w:w="1049" w:type="dxa"/>
        <w:tblLook w:val="04A0" w:firstRow="1" w:lastRow="0" w:firstColumn="1" w:lastColumn="0" w:noHBand="0" w:noVBand="1"/>
      </w:tblPr>
      <w:tblGrid>
        <w:gridCol w:w="3013"/>
        <w:gridCol w:w="3363"/>
        <w:gridCol w:w="2984"/>
      </w:tblGrid>
      <w:tr w:rsidR="00FC0B87" w:rsidRPr="00FC0B87" w:rsidTr="00FC0B87">
        <w:trPr>
          <w:trHeight w:val="1954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На заседании МО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(кафедры начальных классов)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Руководитель: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</w:p>
          <w:p w:rsidR="00FC0B87" w:rsidRPr="00FC0B87" w:rsidRDefault="002D21ED" w:rsidP="00FC0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FC0B87" w:rsidRPr="00FC0B87">
              <w:rPr>
                <w:rFonts w:ascii="Times New Roman" w:hAnsi="Times New Roman" w:cs="Times New Roman"/>
              </w:rPr>
              <w:t>/</w:t>
            </w:r>
            <w:proofErr w:type="spellStart"/>
            <w:r w:rsidRPr="002D21ED">
              <w:rPr>
                <w:rFonts w:ascii="Times New Roman" w:hAnsi="Times New Roman" w:cs="Times New Roman"/>
              </w:rPr>
              <w:t>Муталапова</w:t>
            </w:r>
            <w:proofErr w:type="spellEnd"/>
            <w:r w:rsidRPr="002D21ED">
              <w:rPr>
                <w:rFonts w:ascii="Times New Roman" w:hAnsi="Times New Roman" w:cs="Times New Roman"/>
              </w:rPr>
              <w:t xml:space="preserve"> О.В.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Протокол № __ </w:t>
            </w:r>
            <w:proofErr w:type="gramStart"/>
            <w:r w:rsidRPr="00FC0B87">
              <w:rPr>
                <w:rFonts w:ascii="Times New Roman" w:hAnsi="Times New Roman" w:cs="Times New Roman"/>
              </w:rPr>
              <w:t>от</w:t>
            </w:r>
            <w:proofErr w:type="gramEnd"/>
            <w:r w:rsidRPr="00FC0B87">
              <w:rPr>
                <w:rFonts w:ascii="Times New Roman" w:hAnsi="Times New Roman" w:cs="Times New Roman"/>
              </w:rPr>
              <w:t xml:space="preserve"> _______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</w:p>
          <w:p w:rsidR="00FC0B87" w:rsidRPr="00FC0B87" w:rsidRDefault="00FC0B87" w:rsidP="00FC0B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FC0B87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1B29AF">
              <w:rPr>
                <w:rFonts w:ascii="Times New Roman" w:hAnsi="Times New Roman" w:cs="Times New Roman"/>
              </w:rPr>
              <w:t>ВР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города Тюмени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</w:t>
            </w:r>
            <w:r w:rsidR="001B29AF">
              <w:rPr>
                <w:rFonts w:ascii="Times New Roman" w:hAnsi="Times New Roman" w:cs="Times New Roman"/>
              </w:rPr>
              <w:t>Орлова Т.А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  <w:bookmarkEnd w:id="0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Директор 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МАОУ СОШ №32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 xml:space="preserve"> города Тюмени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  <w:r w:rsidRPr="00FC0B87">
              <w:rPr>
                <w:rFonts w:ascii="Times New Roman" w:hAnsi="Times New Roman" w:cs="Times New Roman"/>
              </w:rPr>
              <w:t>___________/М.В. Жмакина.</w:t>
            </w: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</w:rPr>
            </w:pPr>
          </w:p>
          <w:p w:rsidR="00FC0B87" w:rsidRPr="00FC0B87" w:rsidRDefault="00FC0B87" w:rsidP="00FC0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B87">
              <w:rPr>
                <w:rFonts w:ascii="Times New Roman" w:hAnsi="Times New Roman" w:cs="Times New Roman"/>
              </w:rPr>
              <w:t>«__» _________2020 год</w:t>
            </w:r>
          </w:p>
        </w:tc>
      </w:tr>
    </w:tbl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B87" w:rsidRDefault="00FC0B87" w:rsidP="00FC0B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B87" w:rsidRPr="00FC0B87" w:rsidRDefault="00FC0B87" w:rsidP="00FC0B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FC0B87" w:rsidRDefault="00FC0B87" w:rsidP="00FC0B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 внеурочной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FC0B87" w:rsidRPr="00FC0B87" w:rsidRDefault="00FC0B87" w:rsidP="00FC0B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proofErr w:type="gramStart"/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Я-исследователь</w:t>
      </w:r>
      <w:proofErr w:type="gramEnd"/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7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2020-2021 учебный год)</w:t>
      </w: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Pr="00FC0B87" w:rsidRDefault="00FC0B87" w:rsidP="00FC0B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FC0B87" w:rsidRPr="00FC0B87" w:rsidRDefault="00FC0B87" w:rsidP="00FC0B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Pr="00FC0B87" w:rsidRDefault="00FC0B87" w:rsidP="00FC0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заседании педагогического совета</w:t>
      </w:r>
    </w:p>
    <w:p w:rsidR="00FC0B87" w:rsidRPr="00FC0B87" w:rsidRDefault="00FC0B87" w:rsidP="00FC0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 от «___» _________2020г.</w:t>
      </w: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87" w:rsidRDefault="00FC0B87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8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Тюмень, 2020</w:t>
      </w:r>
    </w:p>
    <w:p w:rsidR="002D21ED" w:rsidRDefault="002D21ED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1ED" w:rsidRPr="00FC0B87" w:rsidRDefault="002D21ED" w:rsidP="00FC0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71D" w:rsidRPr="00FC0B87" w:rsidRDefault="00C61755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87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</w:t>
      </w:r>
    </w:p>
    <w:tbl>
      <w:tblPr>
        <w:tblpPr w:leftFromText="180" w:rightFromText="180" w:vertAnchor="text" w:horzAnchor="margin" w:tblpXSpec="center" w:tblpY="144"/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414"/>
        <w:gridCol w:w="3364"/>
        <w:gridCol w:w="1843"/>
        <w:gridCol w:w="2300"/>
      </w:tblGrid>
      <w:tr w:rsidR="003A171D" w:rsidRPr="00FC0B87" w:rsidTr="00C61755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</w:tc>
        <w:tc>
          <w:tcPr>
            <w:tcW w:w="520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формируемые  умения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средства формирования</w:t>
            </w:r>
          </w:p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171D" w:rsidRPr="00FC0B87" w:rsidTr="00C61755">
        <w:trPr>
          <w:trHeight w:val="4995"/>
        </w:trPr>
        <w:tc>
          <w:tcPr>
            <w:tcW w:w="2414" w:type="dxa"/>
            <w:shd w:val="clear" w:color="auto" w:fill="FFFFFF"/>
          </w:tcPr>
          <w:p w:rsidR="003A171D" w:rsidRPr="00FC0B87" w:rsidRDefault="00C61755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</w:t>
            </w:r>
            <w:r w:rsidR="003A171D"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ичностные</w:t>
            </w:r>
          </w:p>
        </w:tc>
        <w:tc>
          <w:tcPr>
            <w:tcW w:w="5207" w:type="dxa"/>
            <w:gridSpan w:val="2"/>
            <w:shd w:val="clear" w:color="auto" w:fill="FFFFFF"/>
          </w:tcPr>
          <w:p w:rsidR="003A171D" w:rsidRPr="00FC0B87" w:rsidRDefault="003A171D" w:rsidP="00C61755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формировании</w:t>
            </w:r>
            <w:proofErr w:type="gramEnd"/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 детей мотивации к обучению, о помощи им в самоорганизации и саморазвитии.</w:t>
            </w:r>
          </w:p>
          <w:p w:rsidR="003A171D" w:rsidRPr="00FC0B87" w:rsidRDefault="003A171D" w:rsidP="00C61755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207" w:right="282" w:firstLine="0"/>
              <w:rPr>
                <w:color w:val="000000"/>
              </w:rPr>
            </w:pPr>
            <w:r w:rsidRPr="00FC0B87">
              <w:rPr>
                <w:color w:val="000000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:rsidR="003A171D" w:rsidRPr="00FC0B87" w:rsidRDefault="003A171D" w:rsidP="00C61755">
            <w:pPr>
              <w:tabs>
                <w:tab w:val="num" w:pos="207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 занятии</w:t>
            </w:r>
          </w:p>
          <w:p w:rsidR="003A171D" w:rsidRPr="00FC0B87" w:rsidRDefault="003A171D" w:rsidP="00C61755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парно-групповой работы</w:t>
            </w:r>
          </w:p>
        </w:tc>
      </w:tr>
      <w:tr w:rsidR="003A171D" w:rsidRPr="00FC0B87" w:rsidTr="00C61755">
        <w:trPr>
          <w:trHeight w:val="538"/>
        </w:trPr>
        <w:tc>
          <w:tcPr>
            <w:tcW w:w="9921" w:type="dxa"/>
            <w:gridSpan w:val="4"/>
            <w:shd w:val="clear" w:color="auto" w:fill="FFFFFF"/>
          </w:tcPr>
          <w:p w:rsidR="003A171D" w:rsidRPr="00FC0B87" w:rsidRDefault="003A171D" w:rsidP="00C61755">
            <w:pPr>
              <w:tabs>
                <w:tab w:val="num" w:pos="207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результаты</w:t>
            </w:r>
          </w:p>
        </w:tc>
      </w:tr>
      <w:tr w:rsidR="003A171D" w:rsidRPr="00FC0B87" w:rsidTr="00C61755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hd w:val="clear" w:color="auto" w:fill="FFFFFF"/>
              <w:tabs>
                <w:tab w:val="num" w:pos="207"/>
                <w:tab w:val="left" w:pos="331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3A171D" w:rsidRPr="00FC0B87" w:rsidRDefault="003A171D" w:rsidP="00C61755">
            <w:pPr>
              <w:tabs>
                <w:tab w:val="num" w:pos="207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осуществлять итоговый и пошаговый контроль по резуль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тату;</w:t>
            </w:r>
          </w:p>
        </w:tc>
        <w:tc>
          <w:tcPr>
            <w:tcW w:w="414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преобразовывать практическую задачу </w:t>
            </w:r>
            <w:proofErr w:type="gramStart"/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познаватель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ную;</w:t>
            </w:r>
          </w:p>
          <w:p w:rsidR="003A171D" w:rsidRPr="00FC0B87" w:rsidRDefault="003A171D" w:rsidP="00C61755">
            <w:pPr>
              <w:numPr>
                <w:ilvl w:val="0"/>
                <w:numId w:val="3"/>
              </w:num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проявлять познавательную инициативу в учебном со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трудничестве</w:t>
            </w:r>
          </w:p>
        </w:tc>
      </w:tr>
      <w:tr w:rsidR="003A171D" w:rsidRPr="00FC0B87" w:rsidTr="00C61755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FF"/>
          </w:tcPr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умения учиться: </w:t>
            </w:r>
            <w:r w:rsidR="00C61755"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навыки 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решения творческих задач и навык</w:t>
            </w:r>
            <w:r w:rsidR="00C61755"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поиска, анализа и интерпретации информации.</w:t>
            </w:r>
          </w:p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добывать необходимые знания и с их помощью проделывать конкретную работу.</w:t>
            </w:r>
          </w:p>
          <w:p w:rsidR="003A171D" w:rsidRPr="00FC0B87" w:rsidRDefault="003A171D" w:rsidP="00C61755">
            <w:pPr>
              <w:shd w:val="clear" w:color="auto" w:fill="FFFFFF"/>
              <w:tabs>
                <w:tab w:val="num" w:pos="207"/>
                <w:tab w:val="left" w:pos="293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осуществлять поиск необходимой информации для вы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полнения учебных заданий с использованием 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учебной литера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туры;</w:t>
            </w:r>
          </w:p>
          <w:p w:rsidR="003A171D" w:rsidRPr="00FC0B87" w:rsidRDefault="003A171D" w:rsidP="00C61755">
            <w:pPr>
              <w:shd w:val="clear" w:color="auto" w:fill="FFFFFF"/>
              <w:tabs>
                <w:tab w:val="num" w:pos="207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основам смыслового чтения художественных и познава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тельных текстов, выделять существенную информацию из текс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тов разных видов;</w:t>
            </w:r>
          </w:p>
          <w:p w:rsidR="003A171D" w:rsidRPr="00FC0B87" w:rsidRDefault="003A171D" w:rsidP="00C61755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71"/>
              </w:tabs>
              <w:spacing w:after="0" w:line="240" w:lineRule="auto"/>
              <w:ind w:left="59" w:firstLine="2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3A171D" w:rsidRPr="00FC0B87" w:rsidTr="00C61755">
        <w:tc>
          <w:tcPr>
            <w:tcW w:w="2414" w:type="dxa"/>
            <w:shd w:val="clear" w:color="auto" w:fill="FFFFFF"/>
          </w:tcPr>
          <w:p w:rsidR="003A171D" w:rsidRPr="00FC0B87" w:rsidRDefault="003A171D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3364" w:type="dxa"/>
            <w:shd w:val="clear" w:color="auto" w:fill="FFFFFF"/>
          </w:tcPr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умение координировать свои усилия с усилиями других. </w:t>
            </w:r>
          </w:p>
          <w:p w:rsidR="003A171D" w:rsidRPr="00FC0B87" w:rsidRDefault="003A171D" w:rsidP="00C61755">
            <w:pPr>
              <w:shd w:val="clear" w:color="auto" w:fill="FFFFFF"/>
              <w:tabs>
                <w:tab w:val="left" w:pos="326"/>
                <w:tab w:val="num" w:pos="491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формулировать собственное мнение и позицию;</w:t>
            </w:r>
          </w:p>
          <w:p w:rsidR="003A171D" w:rsidRPr="00FC0B87" w:rsidRDefault="003A171D" w:rsidP="00C61755">
            <w:pPr>
              <w:shd w:val="clear" w:color="auto" w:fill="FFFFFF"/>
              <w:tabs>
                <w:tab w:val="left" w:pos="326"/>
                <w:tab w:val="num" w:pos="491"/>
              </w:tabs>
              <w:spacing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договариваться </w:t>
            </w:r>
            <w:r w:rsidRPr="00FC0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приходить к общему решению в совме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стной деятельности, в том числе в ситуации столкновения инте</w:t>
            </w: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ресов;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задавать вопросы;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ind w:lef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собственной</w:t>
            </w:r>
            <w:proofErr w:type="gramEnd"/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и ориентироваться на позицию партнера в общении и взаимодействии;</w:t>
            </w:r>
          </w:p>
          <w:p w:rsidR="003A171D" w:rsidRPr="00FC0B87" w:rsidRDefault="003A171D" w:rsidP="00C61755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207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4143" w:type="dxa"/>
            <w:gridSpan w:val="2"/>
            <w:shd w:val="clear" w:color="auto" w:fill="FFFFFF"/>
          </w:tcPr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65" w:firstLine="2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учитывать разные мнения и интересы и обосновывать собственную позицию;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65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понимать относительность мнений и подходов к реше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нию проблемы;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65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го решения в совместной деятельности;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65" w:firstLine="23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продуктивно разрешать конфликты на основе учета интересов и позиций всех его участников;</w:t>
            </w:r>
          </w:p>
          <w:p w:rsidR="003A171D" w:rsidRPr="00FC0B87" w:rsidRDefault="003A171D" w:rsidP="00C6175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65" w:firstLine="2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учетом целей коммуникации достаточно точно, по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следовательно и полно передавать партнеру необходимую ин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формацию как ориентир для построения действия</w:t>
            </w:r>
          </w:p>
        </w:tc>
      </w:tr>
      <w:tr w:rsidR="00C61755" w:rsidRPr="00FC0B87" w:rsidTr="00C61755">
        <w:tc>
          <w:tcPr>
            <w:tcW w:w="2414" w:type="dxa"/>
            <w:shd w:val="clear" w:color="auto" w:fill="FFFFFF"/>
          </w:tcPr>
          <w:p w:rsidR="00C61755" w:rsidRPr="00FC0B87" w:rsidRDefault="00C61755" w:rsidP="00C617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364" w:type="dxa"/>
            <w:shd w:val="clear" w:color="auto" w:fill="FFFFFF"/>
          </w:tcPr>
          <w:p w:rsidR="00F206AF" w:rsidRPr="00FC0B87" w:rsidRDefault="00F206AF" w:rsidP="00F20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 смогут научиться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видеть проблемы;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ставить вопросы;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выдвигать гипотезы;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классифицировать;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наблюдать;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проводить эксперименты;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делать умозаключения и выводы;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структурировать материал;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t>готовить тексты собственных докладов;</w:t>
            </w:r>
          </w:p>
          <w:p w:rsidR="00F206AF" w:rsidRPr="00FC0B87" w:rsidRDefault="00F206AF" w:rsidP="00F206AF">
            <w:pPr>
              <w:pStyle w:val="a7"/>
              <w:numPr>
                <w:ilvl w:val="0"/>
                <w:numId w:val="6"/>
              </w:numPr>
              <w:rPr>
                <w:color w:val="000000"/>
              </w:rPr>
            </w:pPr>
            <w:r w:rsidRPr="00FC0B87">
              <w:rPr>
                <w:color w:val="000000"/>
              </w:rPr>
              <w:lastRenderedPageBreak/>
              <w:t>объяснять, доказывать и защищать свои идеи.</w:t>
            </w:r>
          </w:p>
          <w:p w:rsidR="00C61755" w:rsidRPr="00FC0B87" w:rsidRDefault="00C61755" w:rsidP="00C61755">
            <w:pPr>
              <w:spacing w:after="0" w:line="240" w:lineRule="auto"/>
              <w:ind w:left="20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  <w:gridSpan w:val="2"/>
            <w:shd w:val="clear" w:color="auto" w:fill="FFFFFF"/>
          </w:tcPr>
          <w:p w:rsidR="00C61755" w:rsidRPr="00FC0B87" w:rsidRDefault="00C61755" w:rsidP="00C6175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в сотрудничестве с учителем ставить новые учебные задачи;</w:t>
            </w:r>
          </w:p>
          <w:p w:rsidR="00C61755" w:rsidRPr="00FC0B87" w:rsidRDefault="00C61755" w:rsidP="00C6175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преобразовывать практическую задачу </w:t>
            </w:r>
            <w:proofErr w:type="gramStart"/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познаватель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ную;</w:t>
            </w:r>
          </w:p>
          <w:p w:rsidR="00C61755" w:rsidRPr="00FC0B87" w:rsidRDefault="00C61755" w:rsidP="00C61755">
            <w:pPr>
              <w:widowControl w:val="0"/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проявлять познавательную инициативу в учебном со</w:t>
            </w:r>
            <w:r w:rsidRPr="00FC0B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softHyphen/>
              <w:t>трудничестве</w:t>
            </w:r>
          </w:p>
          <w:p w:rsidR="00C61755" w:rsidRPr="00FC0B87" w:rsidRDefault="00C61755" w:rsidP="00C61755">
            <w:pPr>
              <w:pStyle w:val="a7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</w:rPr>
            </w:pPr>
            <w:r w:rsidRPr="00FC0B87">
              <w:rPr>
                <w:rFonts w:eastAsia="Calibri"/>
                <w:iCs/>
                <w:color w:val="000000"/>
              </w:rPr>
              <w:t>осуществлять поиск решения учебной задачи</w:t>
            </w:r>
          </w:p>
        </w:tc>
      </w:tr>
    </w:tbl>
    <w:p w:rsidR="003A171D" w:rsidRPr="00FC0B87" w:rsidRDefault="003A171D" w:rsidP="003A17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71D" w:rsidRPr="00FC0B87" w:rsidRDefault="003A171D" w:rsidP="00C61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87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1. Проект? Проект! Научные исследования и наша жизнь -1ч.</w:t>
      </w:r>
    </w:p>
    <w:p w:rsidR="003A171D" w:rsidRPr="00FC0B87" w:rsidRDefault="003A171D" w:rsidP="00C61755">
      <w:pPr>
        <w:pStyle w:val="a6"/>
        <w:jc w:val="both"/>
      </w:pPr>
      <w:r w:rsidRPr="00FC0B87">
        <w:t>Беседа о роли научных исследований в нашей жизни. Задание «Посмотри на мир чужими глазами».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2-3. Как выбрать тему проекта? Обсуждение и выбор тем исследования – 2ч.</w:t>
      </w:r>
    </w:p>
    <w:p w:rsidR="003A171D" w:rsidRPr="00FC0B87" w:rsidRDefault="003A171D" w:rsidP="00C61755">
      <w:pPr>
        <w:pStyle w:val="a6"/>
        <w:jc w:val="both"/>
      </w:pPr>
      <w:r w:rsidRPr="00FC0B87">
        <w:t>Беседа «Что мне интересно?». Обсуждение выбранной темы для исследования. Памятка «Как выбрать тему».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4. Как выбрать друга по общему интересу? (группы по интересам) – 1ч.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>Задания на выявление общих интересов. Групповая работа.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5-6. Какими могут быть  проекты? – 2ч.</w:t>
      </w:r>
    </w:p>
    <w:p w:rsidR="003A171D" w:rsidRPr="00FC0B87" w:rsidRDefault="003A171D" w:rsidP="00C61755">
      <w:pPr>
        <w:pStyle w:val="a6"/>
        <w:jc w:val="both"/>
      </w:pPr>
      <w:r w:rsidRPr="00FC0B87">
        <w:t>Знакомство с видами проектов. Работа в группах.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7-8. Формулирование цели, задач исследования, гипотез – 2ч.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>Постановка цели исследования по выбранной теме. Определение задач для достижения поставленной цели. Выдвижение гипотез.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9-10. Планирование работы – 2ч.</w:t>
      </w:r>
    </w:p>
    <w:p w:rsidR="003A171D" w:rsidRPr="00FC0B87" w:rsidRDefault="003A171D" w:rsidP="00C61755">
      <w:pPr>
        <w:pStyle w:val="a6"/>
        <w:jc w:val="both"/>
      </w:pPr>
      <w:r w:rsidRPr="00FC0B87">
        <w:t>Составление плана работы над проектом. Игра «По местам».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11-13. Знакомство с методами и предметами исследования. Эксперимент познания в действии – 2ч.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>Познакомить с методами и предметами исследования. Определить предмет исследования в своём проекте. Эксперимент как форма познания мира.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14-15. Обучение анкетированию, социальному опросу, интервьюированию – 2ч.</w:t>
      </w:r>
    </w:p>
    <w:p w:rsidR="003A171D" w:rsidRPr="00FC0B87" w:rsidRDefault="003A171D" w:rsidP="00C61755">
      <w:pPr>
        <w:pStyle w:val="a6"/>
        <w:jc w:val="both"/>
      </w:pPr>
      <w:r w:rsidRPr="00FC0B87">
        <w:t>Составление анкет, опросов. Проведение интервью в группах.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16-18. Работа в библиотеке с каталогами. Отбор и составление списка литературы по теме исследования – 2ч.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>Экскурсия в библиотеку. Выбор необходимой литературы по теме проекта.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19-21.  Анализ прочитанной литературы – 2ч.</w:t>
      </w:r>
    </w:p>
    <w:p w:rsidR="003A171D" w:rsidRPr="00FC0B87" w:rsidRDefault="003A171D" w:rsidP="00C61755">
      <w:pPr>
        <w:pStyle w:val="a6"/>
        <w:jc w:val="both"/>
      </w:pPr>
      <w:r w:rsidRPr="00FC0B87">
        <w:t xml:space="preserve">Чтение и выбор необходимых частей текста для проекта. Учить </w:t>
      </w:r>
      <w:proofErr w:type="gramStart"/>
      <w:r w:rsidRPr="00FC0B87">
        <w:t>правильно</w:t>
      </w:r>
      <w:proofErr w:type="gramEnd"/>
      <w:r w:rsidRPr="00FC0B87">
        <w:t xml:space="preserve"> записывать литературу, используемую в проекте.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22-23. Исследование объектов – 2ч.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 xml:space="preserve">Практическое </w:t>
      </w:r>
      <w:proofErr w:type="gramStart"/>
      <w:r w:rsidRPr="00FC0B87">
        <w:t>занятие</w:t>
      </w:r>
      <w:proofErr w:type="gramEnd"/>
      <w:r w:rsidRPr="00FC0B87">
        <w:t xml:space="preserve"> направленное на исследование объектов в проектах учащихся.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24-25. Основные логические операции. Учимся оценивать идеи, выделять главное и второстепенное – 2ч.</w:t>
      </w:r>
    </w:p>
    <w:p w:rsidR="003A171D" w:rsidRPr="00FC0B87" w:rsidRDefault="003A171D" w:rsidP="00C61755">
      <w:pPr>
        <w:pStyle w:val="a6"/>
        <w:jc w:val="both"/>
      </w:pPr>
      <w:r w:rsidRPr="00FC0B87">
        <w:t>Мыслительный эксперимент «Что можно сделать из куска бумаги?» Составить рассказ по готовой концовке.</w:t>
      </w:r>
    </w:p>
    <w:p w:rsidR="003A171D" w:rsidRPr="00FC0B87" w:rsidRDefault="003A171D" w:rsidP="00C61755">
      <w:pPr>
        <w:pStyle w:val="a6"/>
        <w:jc w:val="both"/>
        <w:rPr>
          <w:b/>
        </w:rPr>
      </w:pPr>
      <w:r w:rsidRPr="00FC0B87">
        <w:rPr>
          <w:b/>
        </w:rPr>
        <w:t>Тема 26-27. Анализ и синтез. Суждения, умозаключения, выводы – 2ч.</w:t>
      </w:r>
    </w:p>
    <w:p w:rsidR="003A171D" w:rsidRPr="00FC0B87" w:rsidRDefault="003A171D" w:rsidP="00C61755">
      <w:pPr>
        <w:pStyle w:val="a7"/>
        <w:ind w:left="0"/>
        <w:jc w:val="both"/>
      </w:pPr>
      <w:r w:rsidRPr="00FC0B87">
        <w:t xml:space="preserve">Игра «Найди ошибки художника». Практическое </w:t>
      </w:r>
      <w:proofErr w:type="gramStart"/>
      <w:r w:rsidRPr="00FC0B87">
        <w:t>задание</w:t>
      </w:r>
      <w:proofErr w:type="gramEnd"/>
      <w:r w:rsidRPr="00FC0B87">
        <w:t xml:space="preserve"> направленное на развитие анализировать свои действия и делать выводы.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b/>
          <w:sz w:val="24"/>
          <w:szCs w:val="24"/>
        </w:rPr>
        <w:t>Тема 28. Как сделать сообщение о результатах исследования – 1ч.</w:t>
      </w:r>
    </w:p>
    <w:p w:rsidR="003A171D" w:rsidRPr="00FC0B87" w:rsidRDefault="003A171D" w:rsidP="00C61755">
      <w:pPr>
        <w:pStyle w:val="a6"/>
        <w:jc w:val="both"/>
      </w:pPr>
      <w:r w:rsidRPr="00FC0B87">
        <w:t>Составление плана работы. Требования к сообщению.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b/>
          <w:sz w:val="24"/>
          <w:szCs w:val="24"/>
        </w:rPr>
        <w:t>Тема 29-30. Оформление работы – 1ч.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B87">
        <w:rPr>
          <w:rFonts w:ascii="Times New Roman" w:eastAsia="Calibri" w:hAnsi="Times New Roman" w:cs="Times New Roman"/>
          <w:sz w:val="24"/>
          <w:szCs w:val="24"/>
        </w:rPr>
        <w:t>Выполнение рисунков, поделок и т.п.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b/>
          <w:sz w:val="24"/>
          <w:szCs w:val="24"/>
        </w:rPr>
        <w:t>Тема 31-32. Работа в компьютерном классе. Оформление презентации – 2ч.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sz w:val="24"/>
          <w:szCs w:val="24"/>
        </w:rPr>
        <w:t>Работа на компьютере – создание презентации.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b/>
          <w:sz w:val="24"/>
          <w:szCs w:val="24"/>
        </w:rPr>
        <w:t>Тема 33. Мини конференция по итогам собственных исследований – 1ч.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B87">
        <w:rPr>
          <w:rFonts w:ascii="Times New Roman" w:eastAsia="Calibri" w:hAnsi="Times New Roman" w:cs="Times New Roman"/>
          <w:sz w:val="24"/>
          <w:szCs w:val="24"/>
        </w:rPr>
        <w:t>Выступления учащихся с презентацией своих проектов.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B87">
        <w:rPr>
          <w:rFonts w:ascii="Times New Roman" w:eastAsia="Calibri" w:hAnsi="Times New Roman" w:cs="Times New Roman"/>
          <w:b/>
          <w:sz w:val="24"/>
          <w:szCs w:val="24"/>
        </w:rPr>
        <w:t>Тема 34. Анализ исследовательской деятельности – 1ч.</w:t>
      </w:r>
    </w:p>
    <w:p w:rsidR="003A171D" w:rsidRPr="00FC0B87" w:rsidRDefault="003A171D" w:rsidP="00C61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B87">
        <w:rPr>
          <w:rFonts w:ascii="Times New Roman" w:eastAsia="Calibri" w:hAnsi="Times New Roman" w:cs="Times New Roman"/>
          <w:sz w:val="24"/>
          <w:szCs w:val="24"/>
        </w:rPr>
        <w:t>Анализ своей проектной деятельности.</w:t>
      </w:r>
    </w:p>
    <w:p w:rsidR="00FC0B87" w:rsidRDefault="00FC0B87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755" w:rsidRPr="00FC0B87" w:rsidRDefault="00C61755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87">
        <w:rPr>
          <w:rFonts w:ascii="Times New Roman" w:hAnsi="Times New Roman" w:cs="Times New Roman"/>
          <w:b/>
          <w:sz w:val="24"/>
          <w:szCs w:val="24"/>
        </w:rPr>
        <w:t>Тематическое планирование с основными видами деятельности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039"/>
        <w:gridCol w:w="3323"/>
        <w:gridCol w:w="6626"/>
      </w:tblGrid>
      <w:tr w:rsidR="00F206AF" w:rsidRPr="00FC0B87" w:rsidTr="00634F07">
        <w:tc>
          <w:tcPr>
            <w:tcW w:w="473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12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015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F206AF" w:rsidRPr="00FC0B87" w:rsidTr="00634F07">
        <w:tc>
          <w:tcPr>
            <w:tcW w:w="473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2" w:type="pct"/>
          </w:tcPr>
          <w:p w:rsidR="00F206AF" w:rsidRPr="00FC0B87" w:rsidRDefault="00F206AF" w:rsidP="00F206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Тренинг исследовательских способностей. </w:t>
            </w:r>
          </w:p>
          <w:p w:rsidR="00F206AF" w:rsidRPr="00FC0B87" w:rsidRDefault="00634F07" w:rsidP="00F206AF">
            <w:pPr>
              <w:shd w:val="clear" w:color="auto" w:fill="FFFFFF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F206AF" w:rsidRPr="00FC0B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F206AF" w:rsidRPr="00FC0B87" w:rsidRDefault="00F206AF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</w:tcPr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планировать свои действия в соответствии с поставленной задачей и условиями ее реализации, в том числе во внутреннем плане; 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учитывать установленные правила в планировании и контроле способа решения;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поиск необходимой информации для выполнения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запись (фиксацию) выборочной информации об окружающем мире и о себе самом, в том числе с помощью инструментов ИКТ</w:t>
            </w:r>
          </w:p>
          <w:p w:rsidR="00F206AF" w:rsidRPr="00FC0B87" w:rsidRDefault="00F206AF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6AF" w:rsidRPr="00FC0B87" w:rsidTr="00634F07">
        <w:tc>
          <w:tcPr>
            <w:tcW w:w="473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pct"/>
          </w:tcPr>
          <w:p w:rsidR="00F206AF" w:rsidRPr="00FC0B87" w:rsidRDefault="00F206AF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практика-18 часов</w:t>
            </w:r>
          </w:p>
          <w:p w:rsidR="00634F07" w:rsidRPr="00FC0B87" w:rsidRDefault="00634F07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</w:tcPr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записывать, фиксировать информацию об окружающем мире с помощью инструментов ИКТ;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осознанно и произвольно строить сообщения в устной и письменной форме; 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сравнение, классификацию, самостоятельно выбирая основания и критерии для указанных логических операций;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строить рассуждение, включающее установление причинно-следственных связей.</w:t>
            </w:r>
          </w:p>
          <w:p w:rsidR="00F206AF" w:rsidRPr="00FC0B87" w:rsidRDefault="00F206AF" w:rsidP="00F206AF">
            <w:pPr>
              <w:tabs>
                <w:tab w:val="left" w:pos="255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6AF" w:rsidRPr="00FC0B87" w:rsidTr="00634F07">
        <w:tc>
          <w:tcPr>
            <w:tcW w:w="473" w:type="pct"/>
          </w:tcPr>
          <w:p w:rsidR="00F206AF" w:rsidRPr="00FC0B87" w:rsidRDefault="00F206AF" w:rsidP="00F206A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2" w:type="pct"/>
          </w:tcPr>
          <w:p w:rsidR="00F206AF" w:rsidRPr="00FC0B87" w:rsidRDefault="00634F07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проектов- 6 часов</w:t>
            </w:r>
          </w:p>
          <w:p w:rsidR="00634F07" w:rsidRPr="00FC0B87" w:rsidRDefault="00634F07" w:rsidP="00F206A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</w:tcPr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задавать вопросы, необходимые для организации собственной деятельности и сотрудничества с партнером;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взаимный контроль и оказывать в сотрудничестве необходимую взаимопомощь;</w:t>
            </w:r>
          </w:p>
          <w:p w:rsidR="00634F07" w:rsidRPr="00FC0B87" w:rsidRDefault="00634F07" w:rsidP="00634F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</w:t>
            </w:r>
            <w:r w:rsidRPr="00FC0B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адекватно использовать речь для планирования и регуляции своей деятельности;</w:t>
            </w:r>
          </w:p>
          <w:p w:rsidR="00F206AF" w:rsidRPr="00FC0B87" w:rsidRDefault="00F206AF" w:rsidP="00634F07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1755" w:rsidRPr="00FC0B87" w:rsidRDefault="00C61755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1D" w:rsidRPr="00FC0B87" w:rsidRDefault="005573A4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87">
        <w:rPr>
          <w:rFonts w:ascii="Times New Roman" w:hAnsi="Times New Roman" w:cs="Times New Roman"/>
          <w:b/>
          <w:sz w:val="24"/>
          <w:szCs w:val="24"/>
        </w:rPr>
        <w:t>Календарно - т</w:t>
      </w:r>
      <w:r w:rsidR="003A171D" w:rsidRPr="00FC0B87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4394"/>
        <w:gridCol w:w="873"/>
        <w:gridCol w:w="1136"/>
        <w:gridCol w:w="3916"/>
      </w:tblGrid>
      <w:tr w:rsidR="00C61755" w:rsidRPr="00FC0B87" w:rsidTr="00C61755">
        <w:trPr>
          <w:trHeight w:val="737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  <w:rPr>
                <w:b/>
              </w:rPr>
            </w:pPr>
            <w:r w:rsidRPr="00FC0B87">
              <w:rPr>
                <w:b/>
              </w:rPr>
              <w:t>№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</w:p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  <w:r w:rsidRPr="00FC0B87">
              <w:rPr>
                <w:b/>
              </w:rPr>
              <w:t>Тема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  <w:r w:rsidRPr="00FC0B87">
              <w:rPr>
                <w:b/>
              </w:rPr>
              <w:t xml:space="preserve">Кол-во </w:t>
            </w:r>
          </w:p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  <w:r w:rsidRPr="00FC0B87">
              <w:rPr>
                <w:b/>
              </w:rPr>
              <w:t>часов</w:t>
            </w:r>
          </w:p>
        </w:tc>
        <w:tc>
          <w:tcPr>
            <w:tcW w:w="487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  <w:r w:rsidRPr="00FC0B87">
              <w:rPr>
                <w:b/>
              </w:rPr>
              <w:t>Дата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  <w:rPr>
                <w:b/>
              </w:rPr>
            </w:pPr>
            <w:r w:rsidRPr="00FC0B87">
              <w:rPr>
                <w:b/>
              </w:rPr>
              <w:t>Основные виды деятельности.</w:t>
            </w:r>
          </w:p>
        </w:tc>
      </w:tr>
      <w:tr w:rsidR="00C61755" w:rsidRPr="00FC0B87" w:rsidTr="00C61755">
        <w:trPr>
          <w:trHeight w:val="659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1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Проект? Проект!</w:t>
            </w:r>
          </w:p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Научные исследования и наша жизнь.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1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5.09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</w:t>
            </w:r>
          </w:p>
        </w:tc>
      </w:tr>
      <w:tr w:rsidR="00C61755" w:rsidRPr="00FC0B87" w:rsidTr="00C61755">
        <w:trPr>
          <w:trHeight w:val="659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2-3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Как выбрать тему проекта? Обсуждение и выбор тем исследования.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12.09</w:t>
            </w:r>
          </w:p>
          <w:p w:rsidR="00E334D1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19.09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59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4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Как выбрать друга по общему интересу? (группы по интересам)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1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26.09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5-6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Какими могут быть  проекты?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3-10.10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23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lastRenderedPageBreak/>
              <w:t>7-8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цели, задач исследования, гипотез.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17-24.10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9-10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работы.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7-14.11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11-13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методами и предметами исследования. Эксперимент познания в действии.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3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21.10-5.12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590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14-15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анкетированию, социальному опросу, интервьюированию.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12-19.12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Дидактические игры.</w:t>
            </w:r>
          </w:p>
        </w:tc>
      </w:tr>
      <w:tr w:rsidR="00C61755" w:rsidRPr="00FC0B87" w:rsidTr="00C61755">
        <w:trPr>
          <w:trHeight w:val="774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16-18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26.12</w:t>
            </w:r>
          </w:p>
          <w:p w:rsidR="00E334D1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16.01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Экскурсия.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19-21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прочитанной литературы.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3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23.30.01-</w:t>
            </w:r>
          </w:p>
          <w:p w:rsidR="00E334D1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6.02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22-23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объектов.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13-20.02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24-25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Основные логические операции. Учимся оценивать идеи, выделять главное и второстепенное.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27-6.03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Дидактические игры.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26-27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Анализ и синтез. Суждения, умозаключения, выводы.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13-20.03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12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28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Как сделать сообщение о результатах исследования.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1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3.04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Дидактическая игра.</w:t>
            </w:r>
          </w:p>
        </w:tc>
      </w:tr>
      <w:tr w:rsidR="00C61755" w:rsidRPr="00FC0B87" w:rsidTr="00C61755">
        <w:trPr>
          <w:trHeight w:val="46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29-30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работы. 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10-17.04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31-32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компьютерном классе. Оформление презентации.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2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24.04</w:t>
            </w:r>
          </w:p>
          <w:p w:rsidR="00E334D1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8.05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Беседа. Практическое занятие</w:t>
            </w:r>
          </w:p>
        </w:tc>
      </w:tr>
      <w:tr w:rsidR="00C61755" w:rsidRPr="00FC0B87" w:rsidTr="00C61755">
        <w:trPr>
          <w:trHeight w:val="450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33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Мини конференция по итогам собственных исследований.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1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15.05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Конкурс.</w:t>
            </w:r>
          </w:p>
        </w:tc>
      </w:tr>
      <w:tr w:rsidR="00C61755" w:rsidRPr="00FC0B87" w:rsidTr="00C61755">
        <w:trPr>
          <w:trHeight w:val="641"/>
        </w:trPr>
        <w:tc>
          <w:tcPr>
            <w:tcW w:w="312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both"/>
            </w:pPr>
            <w:r w:rsidRPr="00FC0B87">
              <w:t>34</w:t>
            </w:r>
          </w:p>
        </w:tc>
        <w:tc>
          <w:tcPr>
            <w:tcW w:w="2007" w:type="pct"/>
            <w:shd w:val="clear" w:color="auto" w:fill="auto"/>
          </w:tcPr>
          <w:p w:rsidR="00C61755" w:rsidRPr="00FC0B87" w:rsidRDefault="00C61755" w:rsidP="005F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B87">
              <w:rPr>
                <w:rFonts w:ascii="Times New Roman" w:eastAsia="Calibri" w:hAnsi="Times New Roman" w:cs="Times New Roman"/>
                <w:sz w:val="24"/>
                <w:szCs w:val="24"/>
              </w:rPr>
              <w:t>Анализ исследовательской деятельности.</w:t>
            </w:r>
          </w:p>
        </w:tc>
        <w:tc>
          <w:tcPr>
            <w:tcW w:w="405" w:type="pct"/>
            <w:shd w:val="clear" w:color="auto" w:fill="auto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1</w:t>
            </w:r>
          </w:p>
        </w:tc>
        <w:tc>
          <w:tcPr>
            <w:tcW w:w="487" w:type="pct"/>
          </w:tcPr>
          <w:p w:rsidR="00C61755" w:rsidRPr="00FC0B87" w:rsidRDefault="00E334D1" w:rsidP="005F2C97">
            <w:pPr>
              <w:pStyle w:val="a6"/>
              <w:spacing w:line="276" w:lineRule="auto"/>
              <w:jc w:val="center"/>
            </w:pPr>
            <w:r w:rsidRPr="00FC0B87">
              <w:t>22.05</w:t>
            </w:r>
          </w:p>
        </w:tc>
        <w:tc>
          <w:tcPr>
            <w:tcW w:w="1790" w:type="pct"/>
          </w:tcPr>
          <w:p w:rsidR="00C61755" w:rsidRPr="00FC0B87" w:rsidRDefault="00C61755" w:rsidP="005F2C97">
            <w:pPr>
              <w:pStyle w:val="a6"/>
              <w:spacing w:line="276" w:lineRule="auto"/>
              <w:jc w:val="center"/>
            </w:pPr>
            <w:r w:rsidRPr="00FC0B87">
              <w:t>Конкурс.</w:t>
            </w:r>
          </w:p>
        </w:tc>
      </w:tr>
    </w:tbl>
    <w:p w:rsidR="003A171D" w:rsidRPr="00FC0B87" w:rsidRDefault="003A171D" w:rsidP="003A17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71D" w:rsidRPr="00FC0B87" w:rsidRDefault="003A171D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1D" w:rsidRPr="00FC0B87" w:rsidRDefault="003A171D" w:rsidP="003A17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A171D" w:rsidRPr="00FC0B87" w:rsidSect="00FC0B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8A" w:rsidRDefault="0000388A" w:rsidP="00C61755">
      <w:pPr>
        <w:spacing w:after="0" w:line="240" w:lineRule="auto"/>
      </w:pPr>
      <w:r>
        <w:separator/>
      </w:r>
    </w:p>
  </w:endnote>
  <w:endnote w:type="continuationSeparator" w:id="0">
    <w:p w:rsidR="0000388A" w:rsidRDefault="0000388A" w:rsidP="00C6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8A" w:rsidRDefault="0000388A" w:rsidP="00C61755">
      <w:pPr>
        <w:spacing w:after="0" w:line="240" w:lineRule="auto"/>
      </w:pPr>
      <w:r>
        <w:separator/>
      </w:r>
    </w:p>
  </w:footnote>
  <w:footnote w:type="continuationSeparator" w:id="0">
    <w:p w:rsidR="0000388A" w:rsidRDefault="0000388A" w:rsidP="00C6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44C455DF"/>
    <w:multiLevelType w:val="hybridMultilevel"/>
    <w:tmpl w:val="0E5E9BA4"/>
    <w:lvl w:ilvl="0" w:tplc="041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441CF6"/>
    <w:multiLevelType w:val="hybridMultilevel"/>
    <w:tmpl w:val="CF0CBCE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71D"/>
    <w:rsid w:val="0000388A"/>
    <w:rsid w:val="001B29AF"/>
    <w:rsid w:val="002D21ED"/>
    <w:rsid w:val="003279F5"/>
    <w:rsid w:val="003A171D"/>
    <w:rsid w:val="005573A4"/>
    <w:rsid w:val="005952BA"/>
    <w:rsid w:val="00634F07"/>
    <w:rsid w:val="00655B13"/>
    <w:rsid w:val="0066410A"/>
    <w:rsid w:val="006A4576"/>
    <w:rsid w:val="008B0A3F"/>
    <w:rsid w:val="008F4010"/>
    <w:rsid w:val="009B2491"/>
    <w:rsid w:val="00C61755"/>
    <w:rsid w:val="00DD0350"/>
    <w:rsid w:val="00E334D1"/>
    <w:rsid w:val="00F20262"/>
    <w:rsid w:val="00F206AF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0A"/>
  </w:style>
  <w:style w:type="paragraph" w:styleId="1">
    <w:name w:val="heading 1"/>
    <w:basedOn w:val="a"/>
    <w:next w:val="a"/>
    <w:link w:val="10"/>
    <w:uiPriority w:val="9"/>
    <w:qFormat/>
    <w:rsid w:val="00F202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71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3A1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3A1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3A17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02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3">
    <w:name w:val="Сетка таблицы3"/>
    <w:basedOn w:val="a1"/>
    <w:uiPriority w:val="59"/>
    <w:rsid w:val="00F202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61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1755"/>
  </w:style>
  <w:style w:type="paragraph" w:styleId="aa">
    <w:name w:val="footer"/>
    <w:basedOn w:val="a"/>
    <w:link w:val="ab"/>
    <w:uiPriority w:val="99"/>
    <w:unhideWhenUsed/>
    <w:rsid w:val="00C61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1755"/>
  </w:style>
  <w:style w:type="table" w:styleId="ac">
    <w:name w:val="Table Grid"/>
    <w:basedOn w:val="a1"/>
    <w:uiPriority w:val="59"/>
    <w:rsid w:val="00F20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Кабинет 27</cp:lastModifiedBy>
  <cp:revision>18</cp:revision>
  <cp:lastPrinted>2020-09-12T06:24:00Z</cp:lastPrinted>
  <dcterms:created xsi:type="dcterms:W3CDTF">2018-04-05T16:47:00Z</dcterms:created>
  <dcterms:modified xsi:type="dcterms:W3CDTF">2020-09-12T06:24:00Z</dcterms:modified>
</cp:coreProperties>
</file>